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69BE35" w14:textId="77777777" w:rsidR="00C66158" w:rsidRPr="00EB6E10" w:rsidRDefault="00EB6E10">
      <w:pPr>
        <w:pStyle w:val="normal"/>
        <w:rPr>
          <w:sz w:val="20"/>
          <w:szCs w:val="20"/>
        </w:rPr>
      </w:pPr>
      <w:r w:rsidRPr="00EB6E10">
        <w:rPr>
          <w:sz w:val="20"/>
          <w:szCs w:val="20"/>
        </w:rPr>
        <w:t xml:space="preserve">PERSBERICHT </w:t>
      </w:r>
      <w:r w:rsidRPr="00EB6E10">
        <w:rPr>
          <w:color w:val="FF0000"/>
          <w:sz w:val="20"/>
          <w:szCs w:val="20"/>
        </w:rPr>
        <w:t xml:space="preserve">1 februari </w:t>
      </w:r>
      <w:r w:rsidRPr="00EB6E10">
        <w:rPr>
          <w:sz w:val="20"/>
          <w:szCs w:val="20"/>
        </w:rPr>
        <w:t>2016</w:t>
      </w:r>
    </w:p>
    <w:p w14:paraId="38B2BDD6" w14:textId="77777777" w:rsidR="00C66158" w:rsidRPr="00EB6E10" w:rsidRDefault="00C66158">
      <w:pPr>
        <w:pStyle w:val="normal"/>
        <w:rPr>
          <w:sz w:val="20"/>
          <w:szCs w:val="20"/>
        </w:rPr>
      </w:pPr>
    </w:p>
    <w:p w14:paraId="3C2998A1" w14:textId="77777777" w:rsidR="00C66158" w:rsidRPr="00EB6E10" w:rsidRDefault="00EB6E10">
      <w:pPr>
        <w:pStyle w:val="normal"/>
        <w:rPr>
          <w:sz w:val="20"/>
          <w:szCs w:val="20"/>
        </w:rPr>
      </w:pPr>
      <w:r w:rsidRPr="00EB6E10">
        <w:rPr>
          <w:b/>
          <w:sz w:val="20"/>
          <w:szCs w:val="20"/>
        </w:rPr>
        <w:t xml:space="preserve">Welke ark of welk schip is de Woonboot van het jaar 2015? </w:t>
      </w:r>
    </w:p>
    <w:p w14:paraId="22D122D2" w14:textId="77777777" w:rsidR="00C66158" w:rsidRPr="00EB6E10" w:rsidRDefault="00C66158">
      <w:pPr>
        <w:pStyle w:val="normal"/>
        <w:rPr>
          <w:sz w:val="20"/>
          <w:szCs w:val="20"/>
        </w:rPr>
      </w:pPr>
    </w:p>
    <w:p w14:paraId="4C318CF5" w14:textId="77777777" w:rsidR="00C66158" w:rsidRPr="00EB6E10" w:rsidRDefault="00EB6E10">
      <w:pPr>
        <w:pStyle w:val="normal"/>
        <w:rPr>
          <w:sz w:val="20"/>
          <w:szCs w:val="20"/>
        </w:rPr>
      </w:pPr>
      <w:r w:rsidRPr="00EB6E10">
        <w:rPr>
          <w:b/>
          <w:sz w:val="20"/>
          <w:szCs w:val="20"/>
        </w:rPr>
        <w:t xml:space="preserve">Bewoners en bouwers van in 2015 opgeleverde arken, schepen en </w:t>
      </w:r>
      <w:proofErr w:type="spellStart"/>
      <w:r w:rsidRPr="00EB6E10">
        <w:rPr>
          <w:b/>
          <w:sz w:val="20"/>
          <w:szCs w:val="20"/>
        </w:rPr>
        <w:t>scharken</w:t>
      </w:r>
      <w:proofErr w:type="spellEnd"/>
      <w:r w:rsidRPr="00EB6E10">
        <w:rPr>
          <w:b/>
          <w:sz w:val="20"/>
          <w:szCs w:val="20"/>
        </w:rPr>
        <w:t xml:space="preserve"> hebben hun ‘droomboot’ ingezonden voor de Woonboot van het jaar-verkiezing. De jury maakte begin januari een selectie uit de inzendingen en bezocht afgelopen woensdag drie genomineerde projecten om zelf de </w:t>
      </w:r>
      <w:r w:rsidRPr="00EB6E10">
        <w:rPr>
          <w:b/>
          <w:sz w:val="20"/>
          <w:szCs w:val="20"/>
          <w:highlight w:val="white"/>
        </w:rPr>
        <w:t xml:space="preserve">architectonische- en waterwoonkwaliteit, vindingrijkheid en vakmanschap te kunnen beoordelen. </w:t>
      </w:r>
      <w:r>
        <w:rPr>
          <w:b/>
          <w:sz w:val="20"/>
          <w:szCs w:val="20"/>
          <w:highlight w:val="white"/>
        </w:rPr>
        <w:t xml:space="preserve">Op woonbootvanhetjaar.nl is de verkiezing te volgen. </w:t>
      </w:r>
      <w:r w:rsidRPr="00EB6E10">
        <w:rPr>
          <w:b/>
          <w:sz w:val="20"/>
          <w:szCs w:val="20"/>
          <w:highlight w:val="white"/>
        </w:rPr>
        <w:t xml:space="preserve">De winnaar </w:t>
      </w:r>
      <w:r w:rsidRPr="00EB6E10">
        <w:rPr>
          <w:b/>
          <w:sz w:val="20"/>
          <w:szCs w:val="20"/>
        </w:rPr>
        <w:t>wordt op vrijdag 19 februari bekend gemaakt.</w:t>
      </w:r>
    </w:p>
    <w:p w14:paraId="23F97576" w14:textId="77777777" w:rsidR="00C66158" w:rsidRPr="00EB6E10" w:rsidRDefault="00C66158">
      <w:pPr>
        <w:pStyle w:val="normal"/>
        <w:rPr>
          <w:sz w:val="20"/>
          <w:szCs w:val="20"/>
        </w:rPr>
      </w:pPr>
    </w:p>
    <w:p w14:paraId="341BFD45" w14:textId="72BE0561" w:rsidR="00C66158" w:rsidRPr="00EB6E10" w:rsidRDefault="00EB6E10">
      <w:pPr>
        <w:pStyle w:val="normal"/>
        <w:rPr>
          <w:sz w:val="20"/>
          <w:szCs w:val="20"/>
        </w:rPr>
      </w:pPr>
      <w:r w:rsidRPr="00EB6E10">
        <w:rPr>
          <w:b/>
          <w:sz w:val="20"/>
          <w:szCs w:val="20"/>
        </w:rPr>
        <w:t>De genomineerde woonboten</w:t>
      </w:r>
      <w:r w:rsidR="007C42C4">
        <w:rPr>
          <w:b/>
          <w:sz w:val="20"/>
          <w:szCs w:val="20"/>
        </w:rPr>
        <w:t>:</w:t>
      </w:r>
    </w:p>
    <w:p w14:paraId="38652323" w14:textId="4432CB9E" w:rsidR="00C66158" w:rsidRPr="00EB6E10" w:rsidRDefault="00EB6E10">
      <w:pPr>
        <w:pStyle w:val="normal"/>
        <w:rPr>
          <w:sz w:val="20"/>
          <w:szCs w:val="20"/>
        </w:rPr>
      </w:pPr>
      <w:r w:rsidRPr="00EB6E10">
        <w:rPr>
          <w:b/>
          <w:sz w:val="20"/>
          <w:szCs w:val="20"/>
        </w:rPr>
        <w:t>Woonschip Jupiter:</w:t>
      </w:r>
      <w:r w:rsidRPr="00EB6E10">
        <w:rPr>
          <w:sz w:val="20"/>
          <w:szCs w:val="20"/>
        </w:rPr>
        <w:t xml:space="preserve"> De luxe motor van Richard Jonkman blijkt een replica van zijn oude schip, maar is in oppervlak verdubbeld met een verborgen onderwaterverdieping. Door slimme patrijspoorten en glazen vloerdelen keek de jury door twee woonlagen naar de wolken, en is beneden geen kunstlicht nodig. Met technisch nieuwe oplossingen en veel volharding is een waterwoonkwaliteit gebouwd die voorop loopt in de vernieuwing van het oud wordende en opdrogende aanbod van woonschepen.</w:t>
      </w:r>
    </w:p>
    <w:p w14:paraId="0AEAF4CD" w14:textId="6C944DF8" w:rsidR="007C42C4" w:rsidRPr="00EB6E10" w:rsidRDefault="007C42C4" w:rsidP="007C42C4">
      <w:pPr>
        <w:pStyle w:val="normal"/>
        <w:rPr>
          <w:sz w:val="20"/>
          <w:szCs w:val="20"/>
        </w:rPr>
      </w:pPr>
      <w:r>
        <w:rPr>
          <w:b/>
          <w:sz w:val="20"/>
          <w:szCs w:val="20"/>
        </w:rPr>
        <w:t xml:space="preserve">Woonark </w:t>
      </w:r>
      <w:proofErr w:type="spellStart"/>
      <w:r>
        <w:rPr>
          <w:b/>
          <w:sz w:val="20"/>
          <w:szCs w:val="20"/>
        </w:rPr>
        <w:t>Weesperzijde</w:t>
      </w:r>
      <w:proofErr w:type="spellEnd"/>
      <w:r w:rsidRPr="00EB6E10">
        <w:rPr>
          <w:sz w:val="20"/>
          <w:szCs w:val="20"/>
        </w:rPr>
        <w:t xml:space="preserve">: Dan Blazer wilde een woonark met vanuit de woonkamer maximaal zicht op het water, alle overige vertrekken verdwenen uit het zicht onder de waterlijn. Zo lang als de hagelwitte ark zelf is, is ook de glazen schuifpui die toegang biedt tot een net zo fors terras dat vrijwel naadloos aan de woonkamervloer verbonden is. De jury was onder de indruk van de </w:t>
      </w:r>
      <w:r w:rsidR="0029305F">
        <w:rPr>
          <w:sz w:val="20"/>
          <w:szCs w:val="20"/>
        </w:rPr>
        <w:t xml:space="preserve">benedenverdieping met flexibele indeling </w:t>
      </w:r>
      <w:r w:rsidRPr="00EB6E10">
        <w:rPr>
          <w:sz w:val="20"/>
          <w:szCs w:val="20"/>
        </w:rPr>
        <w:t>met slimme k</w:t>
      </w:r>
      <w:bookmarkStart w:id="0" w:name="_GoBack"/>
      <w:bookmarkEnd w:id="0"/>
      <w:r w:rsidRPr="00EB6E10">
        <w:rPr>
          <w:sz w:val="20"/>
          <w:szCs w:val="20"/>
        </w:rPr>
        <w:t xml:space="preserve">astdeuren die dubbel dienst doen als slaapkamerdeur en details waaruit vakmanschap spreekt. </w:t>
      </w:r>
    </w:p>
    <w:p w14:paraId="1B01D27B" w14:textId="77777777" w:rsidR="00C66158" w:rsidRPr="00EB6E10" w:rsidRDefault="00EB6E10">
      <w:pPr>
        <w:pStyle w:val="normal"/>
        <w:rPr>
          <w:sz w:val="20"/>
          <w:szCs w:val="20"/>
        </w:rPr>
      </w:pPr>
      <w:proofErr w:type="spellStart"/>
      <w:r w:rsidRPr="00EB6E10">
        <w:rPr>
          <w:b/>
          <w:sz w:val="20"/>
          <w:szCs w:val="20"/>
        </w:rPr>
        <w:t>Woonschark</w:t>
      </w:r>
      <w:proofErr w:type="spellEnd"/>
      <w:r w:rsidRPr="00EB6E10">
        <w:rPr>
          <w:b/>
          <w:sz w:val="20"/>
          <w:szCs w:val="20"/>
        </w:rPr>
        <w:t xml:space="preserve"> Koophandel</w:t>
      </w:r>
      <w:r w:rsidRPr="00EB6E10">
        <w:rPr>
          <w:sz w:val="20"/>
          <w:szCs w:val="20"/>
        </w:rPr>
        <w:t xml:space="preserve">: Michael Schinkel woont op een </w:t>
      </w:r>
      <w:proofErr w:type="spellStart"/>
      <w:r w:rsidRPr="00EB6E10">
        <w:rPr>
          <w:sz w:val="20"/>
          <w:szCs w:val="20"/>
        </w:rPr>
        <w:t>schark</w:t>
      </w:r>
      <w:proofErr w:type="spellEnd"/>
      <w:r w:rsidRPr="00EB6E10">
        <w:rPr>
          <w:sz w:val="20"/>
          <w:szCs w:val="20"/>
        </w:rPr>
        <w:t xml:space="preserve">; een stalen onderschip uit 1892 opgebouwd met een houten ark met </w:t>
      </w:r>
      <w:proofErr w:type="spellStart"/>
      <w:r w:rsidRPr="00EB6E10">
        <w:rPr>
          <w:sz w:val="20"/>
          <w:szCs w:val="20"/>
        </w:rPr>
        <w:t>sedemdak</w:t>
      </w:r>
      <w:proofErr w:type="spellEnd"/>
      <w:r w:rsidRPr="00EB6E10">
        <w:rPr>
          <w:sz w:val="20"/>
          <w:szCs w:val="20"/>
        </w:rPr>
        <w:t>. De geschiedenis is letterlijk in de etalage gezet door de stalen spanten in de neus achter glas uit te lichten. Zicht en zonlicht in de salon boven kan met automatische blinds tussen het dubbelglas verdwijnen, een knap staaltje specialistisch timmerwerk. Ieder hoekje is benut, zoals het in scheepsbouw hoort en van alles wat hij aantrof wist Schinkel een diamantje te maken. Uit het hele interieur spreekt vernuft en liefde voor het schip, waarvoor hulde van de jury.</w:t>
      </w:r>
    </w:p>
    <w:p w14:paraId="2FF46737" w14:textId="77777777" w:rsidR="00C66158" w:rsidRPr="00EB6E10" w:rsidRDefault="00C66158">
      <w:pPr>
        <w:pStyle w:val="normal"/>
        <w:rPr>
          <w:sz w:val="20"/>
          <w:szCs w:val="20"/>
        </w:rPr>
      </w:pPr>
    </w:p>
    <w:p w14:paraId="4E287B1A" w14:textId="77777777" w:rsidR="00C66158" w:rsidRPr="00EB6E10" w:rsidRDefault="00EB6E10">
      <w:pPr>
        <w:pStyle w:val="normal"/>
        <w:rPr>
          <w:sz w:val="20"/>
          <w:szCs w:val="20"/>
        </w:rPr>
      </w:pPr>
      <w:r w:rsidRPr="00EB6E10">
        <w:rPr>
          <w:b/>
          <w:sz w:val="20"/>
          <w:szCs w:val="20"/>
        </w:rPr>
        <w:t>Waarom een Woonboot van het jaar verkiezing?</w:t>
      </w:r>
    </w:p>
    <w:p w14:paraId="02077149" w14:textId="77777777" w:rsidR="00C66158" w:rsidRPr="00EB6E10" w:rsidRDefault="00EB6E10">
      <w:pPr>
        <w:pStyle w:val="normal"/>
        <w:rPr>
          <w:sz w:val="20"/>
          <w:szCs w:val="20"/>
        </w:rPr>
      </w:pPr>
      <w:r w:rsidRPr="00EB6E10">
        <w:rPr>
          <w:sz w:val="20"/>
          <w:szCs w:val="20"/>
        </w:rPr>
        <w:t xml:space="preserve">Architectuurprijzen zijn er voldoende. Maar geen van de bestaande prijzen biedt een podium voor de woonboot, hoewel die heel specifieke mogelijkheden biedt die om een eigen waardering vragen. Initiatiefnemer van de verkiezing architect Bob </w:t>
      </w:r>
      <w:proofErr w:type="spellStart"/>
      <w:r w:rsidRPr="00EB6E10">
        <w:rPr>
          <w:sz w:val="20"/>
          <w:szCs w:val="20"/>
        </w:rPr>
        <w:t>Ronday</w:t>
      </w:r>
      <w:proofErr w:type="spellEnd"/>
      <w:r w:rsidRPr="00EB6E10">
        <w:rPr>
          <w:sz w:val="20"/>
          <w:szCs w:val="20"/>
        </w:rPr>
        <w:t>: “Het doel is het laten zien waar we in Nederland goed in zijn: bouwen op en in het water. Hopelijk leidt dit tot meer vraag naar waterwonen en uiteindelijk tot meer ligplaatsen met een grote diversiteit aan hoogwaardige drijvende bouwwerken.” Hij vond in VLOT (de glossy die iedere woonbootbewoner gratis aan boord bezorgd krijgt) het mooiste medium om deze prijs mee op te richten. Renate Meijer, uitgever/eigenaar en hoofdredacteur VLOT: “Vanuit historie is waterwonen een woonvorm die gezien wordt als bohemien, waar weinig voor is geregeld. Tegenwoordig is waterwonen een bewust gekozen manier van wonen en maken woonboten een vast onderdeel uit van onze omgeving met woningen die niet onderdoen voor een vrijstaande villa. De Woonboot van het Jaar-verkiezing laat juist walbewoners zien hoe fantastisch mooi wonen op het water is en beoogt waterwonen als volwaardige woonvorm op de kaart te zetten.”</w:t>
      </w:r>
    </w:p>
    <w:p w14:paraId="7291B304" w14:textId="77777777" w:rsidR="00C66158" w:rsidRPr="00EB6E10" w:rsidRDefault="00C66158">
      <w:pPr>
        <w:pStyle w:val="normal"/>
        <w:rPr>
          <w:sz w:val="20"/>
          <w:szCs w:val="20"/>
        </w:rPr>
      </w:pPr>
    </w:p>
    <w:p w14:paraId="5A8D94D1" w14:textId="77777777" w:rsidR="00C66158" w:rsidRPr="00EB6E10" w:rsidRDefault="00EB6E10">
      <w:pPr>
        <w:pStyle w:val="normal"/>
        <w:rPr>
          <w:sz w:val="20"/>
          <w:szCs w:val="20"/>
        </w:rPr>
      </w:pPr>
      <w:r w:rsidRPr="00EB6E10">
        <w:rPr>
          <w:b/>
          <w:sz w:val="20"/>
          <w:szCs w:val="20"/>
        </w:rPr>
        <w:t>Prijsuitreiking van de Woonboot van het Jaar 2015</w:t>
      </w:r>
    </w:p>
    <w:p w14:paraId="04930A25" w14:textId="6C8AC0AC" w:rsidR="00C66158" w:rsidRPr="00EB6E10" w:rsidRDefault="00EB6E10">
      <w:pPr>
        <w:pStyle w:val="normal"/>
        <w:rPr>
          <w:sz w:val="20"/>
          <w:szCs w:val="20"/>
        </w:rPr>
      </w:pPr>
      <w:r w:rsidRPr="00EB6E10">
        <w:rPr>
          <w:sz w:val="20"/>
          <w:szCs w:val="20"/>
        </w:rPr>
        <w:t xml:space="preserve">Welke van de drie genomineerden mag zich dit jaar Woonboot van het Jaar noemen? Op vrijdagmiddag 19 februari verzamelen pers, woonbootbewoners en hun architect en/of aannemer zich voor de uitreiking. De hoofdprijs is een professionele fotoreportage van vier pagina’s in VLOT-magazine en een artikel in </w:t>
      </w:r>
      <w:proofErr w:type="spellStart"/>
      <w:r w:rsidRPr="00EB6E10">
        <w:rPr>
          <w:sz w:val="20"/>
          <w:szCs w:val="20"/>
        </w:rPr>
        <w:t>ArchitectuurNL</w:t>
      </w:r>
      <w:proofErr w:type="spellEnd"/>
      <w:r w:rsidRPr="00EB6E10">
        <w:rPr>
          <w:sz w:val="20"/>
          <w:szCs w:val="20"/>
        </w:rPr>
        <w:t xml:space="preserve">. Ook mag de winnaar een nieuwe “VLOT-verkiezing Woonboot van het jaar" trofee een plaatsje aan boord bieden. De wisselbokaal bestaande uit een kikker (handvat om touw op vast te zetten) van een oude mijnenveger gemonteerd op hout door </w:t>
      </w:r>
      <w:proofErr w:type="spellStart"/>
      <w:r w:rsidRPr="00EB6E10">
        <w:rPr>
          <w:sz w:val="20"/>
          <w:szCs w:val="20"/>
        </w:rPr>
        <w:t>Woodies@Berlin</w:t>
      </w:r>
      <w:proofErr w:type="spellEnd"/>
      <w:r w:rsidRPr="00EB6E10">
        <w:rPr>
          <w:sz w:val="20"/>
          <w:szCs w:val="20"/>
        </w:rPr>
        <w:t>, werd door de eerste winnaar van de trofee zo gewaardeerd dat hij definitief aan boord van de</w:t>
      </w:r>
      <w:hyperlink r:id="rId5">
        <w:r w:rsidRPr="00EB6E10">
          <w:rPr>
            <w:color w:val="1155CC"/>
            <w:sz w:val="20"/>
            <w:szCs w:val="20"/>
            <w:u w:val="single"/>
          </w:rPr>
          <w:t xml:space="preserve"> ark te </w:t>
        </w:r>
        <w:proofErr w:type="spellStart"/>
        <w:r w:rsidRPr="00EB6E10">
          <w:rPr>
            <w:color w:val="1155CC"/>
            <w:sz w:val="20"/>
            <w:szCs w:val="20"/>
            <w:u w:val="single"/>
          </w:rPr>
          <w:t>Wilnis</w:t>
        </w:r>
        <w:proofErr w:type="spellEnd"/>
      </w:hyperlink>
      <w:r w:rsidRPr="00EB6E10">
        <w:rPr>
          <w:sz w:val="20"/>
          <w:szCs w:val="20"/>
        </w:rPr>
        <w:t xml:space="preserve"> mag blijven. </w:t>
      </w:r>
      <w:r w:rsidR="00FB4013">
        <w:rPr>
          <w:sz w:val="20"/>
          <w:szCs w:val="20"/>
        </w:rPr>
        <w:t>De winnaar van 2015 ontvangt dus een nieuwe prijs.</w:t>
      </w:r>
      <w:r>
        <w:rPr>
          <w:sz w:val="20"/>
          <w:szCs w:val="20"/>
        </w:rPr>
        <w:br/>
      </w:r>
      <w:r w:rsidRPr="00EB6E10">
        <w:rPr>
          <w:sz w:val="20"/>
          <w:szCs w:val="20"/>
        </w:rPr>
        <w:lastRenderedPageBreak/>
        <w:t xml:space="preserve">De prijsuitreiking vindt vrijdag 19 februari om 15:00 uur plaats aan boord van de </w:t>
      </w:r>
      <w:proofErr w:type="spellStart"/>
      <w:r w:rsidRPr="00EB6E10">
        <w:rPr>
          <w:sz w:val="20"/>
          <w:szCs w:val="20"/>
        </w:rPr>
        <w:t>Salve</w:t>
      </w:r>
      <w:proofErr w:type="spellEnd"/>
      <w:r w:rsidRPr="00EB6E10">
        <w:rPr>
          <w:sz w:val="20"/>
          <w:szCs w:val="20"/>
        </w:rPr>
        <w:t xml:space="preserve"> van Nautiek Vaaropleidingen, </w:t>
      </w:r>
      <w:proofErr w:type="spellStart"/>
      <w:r w:rsidRPr="00EB6E10">
        <w:rPr>
          <w:sz w:val="20"/>
          <w:szCs w:val="20"/>
        </w:rPr>
        <w:t>Veemkade</w:t>
      </w:r>
      <w:proofErr w:type="spellEnd"/>
      <w:r w:rsidRPr="00EB6E10">
        <w:rPr>
          <w:sz w:val="20"/>
          <w:szCs w:val="20"/>
        </w:rPr>
        <w:t xml:space="preserve"> 267 in het Oostelijk Havengebied van Amsterdam</w:t>
      </w:r>
      <w:r>
        <w:rPr>
          <w:sz w:val="20"/>
          <w:szCs w:val="20"/>
        </w:rPr>
        <w:t>. (www.nautiek.com)</w:t>
      </w:r>
    </w:p>
    <w:p w14:paraId="17F8D65B" w14:textId="77777777" w:rsidR="00C66158" w:rsidRPr="00EB6E10" w:rsidRDefault="00C66158">
      <w:pPr>
        <w:pStyle w:val="normal"/>
        <w:rPr>
          <w:sz w:val="20"/>
          <w:szCs w:val="20"/>
        </w:rPr>
      </w:pPr>
    </w:p>
    <w:p w14:paraId="40441B47" w14:textId="77777777" w:rsidR="00C66158" w:rsidRPr="00EB6E10" w:rsidRDefault="00EB6E10">
      <w:pPr>
        <w:pStyle w:val="normal"/>
        <w:rPr>
          <w:sz w:val="20"/>
          <w:szCs w:val="20"/>
        </w:rPr>
      </w:pPr>
      <w:r w:rsidRPr="00EB6E10">
        <w:rPr>
          <w:b/>
          <w:sz w:val="20"/>
          <w:szCs w:val="20"/>
        </w:rPr>
        <w:t xml:space="preserve">Over VLOT </w:t>
      </w:r>
    </w:p>
    <w:p w14:paraId="0FD751CE" w14:textId="77777777" w:rsidR="00C66158" w:rsidRPr="00EB6E10" w:rsidRDefault="00EB6E10">
      <w:pPr>
        <w:pStyle w:val="normal"/>
        <w:rPr>
          <w:sz w:val="20"/>
          <w:szCs w:val="20"/>
        </w:rPr>
      </w:pPr>
      <w:r w:rsidRPr="00EB6E10">
        <w:rPr>
          <w:sz w:val="20"/>
          <w:szCs w:val="20"/>
        </w:rPr>
        <w:t>VLOT is hét kwartaalblad voor waterbewoners. VLOT geeft inspiratie en informatie over leven op het water. Vlot wordt elk kwartaal kosteloos toegestuurd aan alle ligplaatsadressen in Nederland. Voor liefhebbers en geïnteresseerden aan de wal is een abonnement mogelijk.</w:t>
      </w:r>
      <w:hyperlink r:id="rId6">
        <w:r w:rsidRPr="00EB6E10">
          <w:rPr>
            <w:sz w:val="20"/>
            <w:szCs w:val="20"/>
          </w:rPr>
          <w:t xml:space="preserve"> </w:t>
        </w:r>
      </w:hyperlink>
      <w:hyperlink r:id="rId7">
        <w:r w:rsidRPr="00EB6E10">
          <w:rPr>
            <w:color w:val="1155CC"/>
            <w:sz w:val="20"/>
            <w:szCs w:val="20"/>
            <w:u w:val="single"/>
          </w:rPr>
          <w:t>www.vlotmagazine.nl</w:t>
        </w:r>
      </w:hyperlink>
      <w:r w:rsidRPr="00EB6E10">
        <w:rPr>
          <w:color w:val="1155CC"/>
          <w:sz w:val="20"/>
          <w:szCs w:val="20"/>
          <w:u w:val="single"/>
        </w:rPr>
        <w:t xml:space="preserve"> </w:t>
      </w:r>
      <w:r w:rsidRPr="00EB6E10">
        <w:rPr>
          <w:color w:val="1155CC"/>
          <w:sz w:val="20"/>
          <w:szCs w:val="20"/>
        </w:rPr>
        <w:t xml:space="preserve"> </w:t>
      </w:r>
    </w:p>
    <w:p w14:paraId="526A0B99" w14:textId="77777777" w:rsidR="00C66158" w:rsidRDefault="0029305F">
      <w:pPr>
        <w:pStyle w:val="normal"/>
        <w:rPr>
          <w:sz w:val="20"/>
          <w:szCs w:val="20"/>
        </w:rPr>
      </w:pPr>
      <w:hyperlink r:id="rId8">
        <w:r w:rsidR="00EB6E10" w:rsidRPr="00EB6E10">
          <w:rPr>
            <w:color w:val="1155CC"/>
            <w:sz w:val="20"/>
            <w:szCs w:val="20"/>
            <w:u w:val="single"/>
          </w:rPr>
          <w:t>www.woonbootvanhetjaar.nl</w:t>
        </w:r>
      </w:hyperlink>
      <w:r w:rsidR="00EB6E10" w:rsidRPr="00EB6E10">
        <w:rPr>
          <w:sz w:val="20"/>
          <w:szCs w:val="20"/>
        </w:rPr>
        <w:t xml:space="preserve"> #</w:t>
      </w:r>
      <w:proofErr w:type="spellStart"/>
      <w:r w:rsidR="00EB6E10" w:rsidRPr="00EB6E10">
        <w:rPr>
          <w:sz w:val="20"/>
          <w:szCs w:val="20"/>
        </w:rPr>
        <w:t>WoonbootvhJaar</w:t>
      </w:r>
      <w:proofErr w:type="spellEnd"/>
      <w:r w:rsidR="00EB6E10" w:rsidRPr="00EB6E10">
        <w:rPr>
          <w:sz w:val="20"/>
          <w:szCs w:val="20"/>
        </w:rPr>
        <w:tab/>
      </w:r>
    </w:p>
    <w:p w14:paraId="08D3B50C" w14:textId="77777777" w:rsidR="00DB5FA8" w:rsidRDefault="00DB5FA8">
      <w:pPr>
        <w:pStyle w:val="normal"/>
        <w:rPr>
          <w:sz w:val="20"/>
          <w:szCs w:val="20"/>
        </w:rPr>
      </w:pPr>
    </w:p>
    <w:p w14:paraId="3CD532AD" w14:textId="3C857EFE" w:rsidR="00DB5FA8" w:rsidRPr="00EB6E10" w:rsidRDefault="00DB5FA8">
      <w:pPr>
        <w:pStyle w:val="normal"/>
        <w:rPr>
          <w:sz w:val="20"/>
          <w:szCs w:val="20"/>
        </w:rPr>
      </w:pPr>
      <w:r>
        <w:rPr>
          <w:sz w:val="20"/>
          <w:szCs w:val="20"/>
        </w:rPr>
        <w:t>Deze verkiezing wordt mede mogelijk gemaakt door ZeeDesign, KSB Pompen en Drijvend Wonen!</w:t>
      </w:r>
    </w:p>
    <w:p w14:paraId="494BDC86" w14:textId="77777777" w:rsidR="00C66158" w:rsidRPr="00EB6E10" w:rsidRDefault="00C66158">
      <w:pPr>
        <w:pStyle w:val="normal"/>
        <w:rPr>
          <w:sz w:val="20"/>
          <w:szCs w:val="20"/>
        </w:rPr>
      </w:pPr>
    </w:p>
    <w:p w14:paraId="7E57E8C0" w14:textId="77777777" w:rsidR="00C66158" w:rsidRPr="00EB6E10" w:rsidRDefault="00C66158">
      <w:pPr>
        <w:pStyle w:val="normal"/>
        <w:rPr>
          <w:sz w:val="20"/>
          <w:szCs w:val="20"/>
        </w:rPr>
      </w:pPr>
    </w:p>
    <w:p w14:paraId="0D89196B" w14:textId="44D30E31" w:rsidR="00C66158" w:rsidRPr="00EB6E10" w:rsidRDefault="00EB6E10">
      <w:pPr>
        <w:pStyle w:val="normal"/>
        <w:rPr>
          <w:sz w:val="20"/>
          <w:szCs w:val="20"/>
        </w:rPr>
      </w:pPr>
      <w:r w:rsidRPr="00EB6E10">
        <w:rPr>
          <w:sz w:val="20"/>
          <w:szCs w:val="20"/>
        </w:rPr>
        <w:t>EINDE BERICHT (7</w:t>
      </w:r>
      <w:r w:rsidR="00DB5FA8">
        <w:rPr>
          <w:sz w:val="20"/>
          <w:szCs w:val="20"/>
        </w:rPr>
        <w:t>34</w:t>
      </w:r>
      <w:r w:rsidRPr="00EB6E10">
        <w:rPr>
          <w:sz w:val="20"/>
          <w:szCs w:val="20"/>
        </w:rPr>
        <w:t xml:space="preserve"> woorden) -----</w:t>
      </w:r>
    </w:p>
    <w:p w14:paraId="5FA0E786" w14:textId="77777777" w:rsidR="00C66158" w:rsidRPr="00EB6E10" w:rsidRDefault="00C66158">
      <w:pPr>
        <w:pStyle w:val="normal"/>
        <w:rPr>
          <w:sz w:val="20"/>
          <w:szCs w:val="20"/>
        </w:rPr>
      </w:pPr>
    </w:p>
    <w:p w14:paraId="3ADEEEB9" w14:textId="77777777" w:rsidR="00C66158" w:rsidRPr="00EB6E10" w:rsidRDefault="00EB6E10">
      <w:pPr>
        <w:pStyle w:val="normal"/>
        <w:rPr>
          <w:sz w:val="20"/>
          <w:szCs w:val="20"/>
        </w:rPr>
      </w:pPr>
      <w:r w:rsidRPr="00EB6E10">
        <w:rPr>
          <w:sz w:val="20"/>
          <w:szCs w:val="20"/>
        </w:rPr>
        <w:t>Contactpersoon:</w:t>
      </w:r>
      <w:r w:rsidRPr="00EB6E10">
        <w:rPr>
          <w:sz w:val="20"/>
          <w:szCs w:val="20"/>
        </w:rPr>
        <w:tab/>
        <w:t xml:space="preserve">Renate Meijer | </w:t>
      </w:r>
      <w:hyperlink r:id="rId9">
        <w:r w:rsidRPr="00EB6E10">
          <w:rPr>
            <w:color w:val="1155CC"/>
            <w:sz w:val="20"/>
            <w:szCs w:val="20"/>
            <w:u w:val="single"/>
          </w:rPr>
          <w:t>redactie@vlotmagazine.nl</w:t>
        </w:r>
      </w:hyperlink>
      <w:r w:rsidRPr="00EB6E10">
        <w:rPr>
          <w:sz w:val="20"/>
          <w:szCs w:val="20"/>
        </w:rPr>
        <w:t xml:space="preserve"> | 06-5016386</w:t>
      </w:r>
    </w:p>
    <w:p w14:paraId="15791064" w14:textId="77777777" w:rsidR="00C66158" w:rsidRDefault="00EB6E10">
      <w:pPr>
        <w:pStyle w:val="normal"/>
        <w:rPr>
          <w:color w:val="FF0000"/>
          <w:sz w:val="20"/>
          <w:szCs w:val="20"/>
          <w:u w:val="single"/>
        </w:rPr>
      </w:pPr>
      <w:r w:rsidRPr="00EB6E10">
        <w:rPr>
          <w:sz w:val="20"/>
          <w:szCs w:val="20"/>
        </w:rPr>
        <w:t>Fotomateriaal:</w:t>
      </w:r>
      <w:r w:rsidRPr="00EB6E10">
        <w:rPr>
          <w:sz w:val="20"/>
          <w:szCs w:val="20"/>
        </w:rPr>
        <w:tab/>
      </w:r>
      <w:r w:rsidR="00C3479E">
        <w:rPr>
          <w:sz w:val="20"/>
          <w:szCs w:val="20"/>
        </w:rPr>
        <w:tab/>
      </w:r>
      <w:r w:rsidRPr="00EB6E10">
        <w:rPr>
          <w:sz w:val="20"/>
          <w:szCs w:val="20"/>
        </w:rPr>
        <w:t xml:space="preserve">HR beeldmateriaal is </w:t>
      </w:r>
      <w:r w:rsidRPr="00EB6E10">
        <w:rPr>
          <w:color w:val="FF0000"/>
          <w:sz w:val="20"/>
          <w:szCs w:val="20"/>
        </w:rPr>
        <w:t xml:space="preserve">beschikbaar via </w:t>
      </w:r>
      <w:hyperlink r:id="rId10">
        <w:r w:rsidRPr="00EB6E10">
          <w:rPr>
            <w:color w:val="FF0000"/>
            <w:sz w:val="20"/>
            <w:szCs w:val="20"/>
            <w:u w:val="single"/>
          </w:rPr>
          <w:t>www.woonbootvanhetjaar.nl</w:t>
        </w:r>
      </w:hyperlink>
    </w:p>
    <w:p w14:paraId="6076965B" w14:textId="77777777" w:rsidR="00C3479E" w:rsidRPr="00EB6E10" w:rsidRDefault="00C3479E">
      <w:pPr>
        <w:pStyle w:val="normal"/>
        <w:rPr>
          <w:sz w:val="20"/>
          <w:szCs w:val="20"/>
        </w:rPr>
      </w:pPr>
    </w:p>
    <w:p w14:paraId="40730C95" w14:textId="77777777" w:rsidR="00C66158" w:rsidRDefault="00C66158">
      <w:pPr>
        <w:pStyle w:val="normal"/>
      </w:pPr>
    </w:p>
    <w:sectPr w:rsidR="00C66158" w:rsidSect="00EB6E10">
      <w:pgSz w:w="11909" w:h="16834"/>
      <w:pgMar w:top="993" w:right="1440" w:bottom="851"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C66158"/>
    <w:rsid w:val="0029305F"/>
    <w:rsid w:val="0076197C"/>
    <w:rsid w:val="007C42C4"/>
    <w:rsid w:val="00C3479E"/>
    <w:rsid w:val="00C66158"/>
    <w:rsid w:val="00DB5FA8"/>
    <w:rsid w:val="00EB6E10"/>
    <w:rsid w:val="00FB401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DA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400" w:after="120"/>
      <w:contextualSpacing/>
      <w:outlineLvl w:val="0"/>
    </w:pPr>
    <w:rPr>
      <w:sz w:val="40"/>
      <w:szCs w:val="40"/>
    </w:rPr>
  </w:style>
  <w:style w:type="paragraph" w:styleId="Kop2">
    <w:name w:val="heading 2"/>
    <w:basedOn w:val="normal"/>
    <w:next w:val="normal"/>
    <w:pPr>
      <w:keepNext/>
      <w:keepLines/>
      <w:spacing w:before="360" w:after="120"/>
      <w:contextualSpacing/>
      <w:outlineLvl w:val="1"/>
    </w:pPr>
    <w:rPr>
      <w:sz w:val="32"/>
      <w:szCs w:val="32"/>
    </w:rPr>
  </w:style>
  <w:style w:type="paragraph" w:styleId="Kop3">
    <w:name w:val="heading 3"/>
    <w:basedOn w:val="normal"/>
    <w:next w:val="normal"/>
    <w:pPr>
      <w:keepNext/>
      <w:keepLines/>
      <w:spacing w:before="320" w:after="80"/>
      <w:contextualSpacing/>
      <w:outlineLvl w:val="2"/>
    </w:pPr>
    <w:rPr>
      <w:color w:val="434343"/>
      <w:sz w:val="28"/>
      <w:szCs w:val="28"/>
    </w:rPr>
  </w:style>
  <w:style w:type="paragraph" w:styleId="Kop4">
    <w:name w:val="heading 4"/>
    <w:basedOn w:val="normal"/>
    <w:next w:val="normal"/>
    <w:pPr>
      <w:keepNext/>
      <w:keepLines/>
      <w:spacing w:before="280" w:after="80"/>
      <w:contextualSpacing/>
      <w:outlineLvl w:val="3"/>
    </w:pPr>
    <w:rPr>
      <w:color w:val="666666"/>
      <w:sz w:val="24"/>
      <w:szCs w:val="24"/>
    </w:rPr>
  </w:style>
  <w:style w:type="paragraph" w:styleId="Kop5">
    <w:name w:val="heading 5"/>
    <w:basedOn w:val="normal"/>
    <w:next w:val="normal"/>
    <w:pPr>
      <w:keepNext/>
      <w:keepLines/>
      <w:spacing w:before="240" w:after="80"/>
      <w:contextualSpacing/>
      <w:outlineLvl w:val="4"/>
    </w:pPr>
    <w:rPr>
      <w:color w:val="666666"/>
    </w:rPr>
  </w:style>
  <w:style w:type="paragraph" w:styleId="Kop6">
    <w:name w:val="heading 6"/>
    <w:basedOn w:val="normal"/>
    <w:next w:val="normal"/>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contextualSpacing/>
    </w:pPr>
    <w:rPr>
      <w:sz w:val="52"/>
      <w:szCs w:val="52"/>
    </w:rPr>
  </w:style>
  <w:style w:type="paragraph" w:styleId="Subtitel">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400" w:after="120"/>
      <w:contextualSpacing/>
      <w:outlineLvl w:val="0"/>
    </w:pPr>
    <w:rPr>
      <w:sz w:val="40"/>
      <w:szCs w:val="40"/>
    </w:rPr>
  </w:style>
  <w:style w:type="paragraph" w:styleId="Kop2">
    <w:name w:val="heading 2"/>
    <w:basedOn w:val="normal"/>
    <w:next w:val="normal"/>
    <w:pPr>
      <w:keepNext/>
      <w:keepLines/>
      <w:spacing w:before="360" w:after="120"/>
      <w:contextualSpacing/>
      <w:outlineLvl w:val="1"/>
    </w:pPr>
    <w:rPr>
      <w:sz w:val="32"/>
      <w:szCs w:val="32"/>
    </w:rPr>
  </w:style>
  <w:style w:type="paragraph" w:styleId="Kop3">
    <w:name w:val="heading 3"/>
    <w:basedOn w:val="normal"/>
    <w:next w:val="normal"/>
    <w:pPr>
      <w:keepNext/>
      <w:keepLines/>
      <w:spacing w:before="320" w:after="80"/>
      <w:contextualSpacing/>
      <w:outlineLvl w:val="2"/>
    </w:pPr>
    <w:rPr>
      <w:color w:val="434343"/>
      <w:sz w:val="28"/>
      <w:szCs w:val="28"/>
    </w:rPr>
  </w:style>
  <w:style w:type="paragraph" w:styleId="Kop4">
    <w:name w:val="heading 4"/>
    <w:basedOn w:val="normal"/>
    <w:next w:val="normal"/>
    <w:pPr>
      <w:keepNext/>
      <w:keepLines/>
      <w:spacing w:before="280" w:after="80"/>
      <w:contextualSpacing/>
      <w:outlineLvl w:val="3"/>
    </w:pPr>
    <w:rPr>
      <w:color w:val="666666"/>
      <w:sz w:val="24"/>
      <w:szCs w:val="24"/>
    </w:rPr>
  </w:style>
  <w:style w:type="paragraph" w:styleId="Kop5">
    <w:name w:val="heading 5"/>
    <w:basedOn w:val="normal"/>
    <w:next w:val="normal"/>
    <w:pPr>
      <w:keepNext/>
      <w:keepLines/>
      <w:spacing w:before="240" w:after="80"/>
      <w:contextualSpacing/>
      <w:outlineLvl w:val="4"/>
    </w:pPr>
    <w:rPr>
      <w:color w:val="666666"/>
    </w:rPr>
  </w:style>
  <w:style w:type="paragraph" w:styleId="Kop6">
    <w:name w:val="heading 6"/>
    <w:basedOn w:val="normal"/>
    <w:next w:val="normal"/>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contextualSpacing/>
    </w:pPr>
    <w:rPr>
      <w:sz w:val="52"/>
      <w:szCs w:val="52"/>
    </w:rPr>
  </w:style>
  <w:style w:type="paragraph" w:styleId="Subtitel">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oonbootvanhetjaar.nl/de-winnaar-2014/" TargetMode="External"/><Relationship Id="rId6" Type="http://schemas.openxmlformats.org/officeDocument/2006/relationships/hyperlink" Target="http://www.vlotmagazine.nl/" TargetMode="External"/><Relationship Id="rId7" Type="http://schemas.openxmlformats.org/officeDocument/2006/relationships/hyperlink" Target="http://www.vlotmagazine.nl/" TargetMode="External"/><Relationship Id="rId8" Type="http://schemas.openxmlformats.org/officeDocument/2006/relationships/hyperlink" Target="http://www.woonbootvanhetjaar.nl/" TargetMode="External"/><Relationship Id="rId9" Type="http://schemas.openxmlformats.org/officeDocument/2006/relationships/hyperlink" Target="mailto:redactie@vlotmagazine.nl" TargetMode="External"/><Relationship Id="rId10" Type="http://schemas.openxmlformats.org/officeDocument/2006/relationships/hyperlink" Target="http://www.woonbootvanhetjaar.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818</Words>
  <Characters>4504</Characters>
  <Application>Microsoft Macintosh Word</Application>
  <DocSecurity>0</DocSecurity>
  <Lines>37</Lines>
  <Paragraphs>10</Paragraphs>
  <ScaleCrop>false</ScaleCrop>
  <Company>ZeeDesign</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Renate Meijer</cp:lastModifiedBy>
  <cp:revision>7</cp:revision>
  <dcterms:created xsi:type="dcterms:W3CDTF">2016-02-01T09:30:00Z</dcterms:created>
  <dcterms:modified xsi:type="dcterms:W3CDTF">2016-02-02T18:45:00Z</dcterms:modified>
</cp:coreProperties>
</file>